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86A90" w14:textId="77777777" w:rsidR="008C5A87" w:rsidRDefault="000F66E4" w:rsidP="000F66E4">
      <w:pPr>
        <w:jc w:val="center"/>
        <w:rPr>
          <w:rFonts w:ascii="Times New Roman" w:hAnsi="Times New Roman" w:cs="Times New Roman"/>
          <w:b/>
          <w:sz w:val="44"/>
          <w:szCs w:val="44"/>
        </w:rPr>
      </w:pPr>
      <w:bookmarkStart w:id="0" w:name="_GoBack"/>
      <w:bookmarkEnd w:id="0"/>
      <w:r>
        <w:rPr>
          <w:rFonts w:ascii="Times New Roman" w:hAnsi="Times New Roman" w:cs="Times New Roman"/>
          <w:b/>
          <w:sz w:val="44"/>
          <w:szCs w:val="44"/>
        </w:rPr>
        <w:t>Active Shooter Event Sample/Skeleton Policy</w:t>
      </w:r>
    </w:p>
    <w:p w14:paraId="235CD448" w14:textId="77777777" w:rsidR="000F66E4" w:rsidRDefault="000F66E4" w:rsidP="000F66E4">
      <w:pPr>
        <w:jc w:val="center"/>
        <w:rPr>
          <w:rFonts w:ascii="Times New Roman" w:hAnsi="Times New Roman" w:cs="Times New Roman"/>
          <w:b/>
          <w:sz w:val="44"/>
          <w:szCs w:val="44"/>
        </w:rPr>
      </w:pPr>
    </w:p>
    <w:p w14:paraId="3B4889F3" w14:textId="77777777" w:rsidR="000F66E4" w:rsidRDefault="000F66E4" w:rsidP="000F66E4">
      <w:pPr>
        <w:rPr>
          <w:rFonts w:ascii="Times New Roman" w:hAnsi="Times New Roman" w:cs="Times New Roman"/>
          <w:sz w:val="28"/>
          <w:szCs w:val="28"/>
        </w:rPr>
      </w:pPr>
      <w:r>
        <w:rPr>
          <w:rFonts w:ascii="Times New Roman" w:hAnsi="Times New Roman" w:cs="Times New Roman"/>
          <w:sz w:val="28"/>
          <w:szCs w:val="28"/>
        </w:rPr>
        <w:t>Our Organization places the highest priority on the preservation of the lives of our employees and customers. If an active shooter event should occur, our employees shall use the “avoid, deny, defend” model.</w:t>
      </w:r>
    </w:p>
    <w:p w14:paraId="68E1072B" w14:textId="77777777" w:rsidR="000F66E4" w:rsidRDefault="000F66E4" w:rsidP="000F66E4">
      <w:pPr>
        <w:rPr>
          <w:rFonts w:ascii="Times New Roman" w:hAnsi="Times New Roman" w:cs="Times New Roman"/>
          <w:sz w:val="28"/>
          <w:szCs w:val="28"/>
        </w:rPr>
      </w:pPr>
    </w:p>
    <w:p w14:paraId="1BDCD8EF" w14:textId="77777777" w:rsidR="000F66E4" w:rsidRDefault="000F66E4" w:rsidP="000F66E4">
      <w:pPr>
        <w:rPr>
          <w:rFonts w:ascii="Times New Roman" w:hAnsi="Times New Roman" w:cs="Times New Roman"/>
          <w:sz w:val="28"/>
          <w:szCs w:val="28"/>
        </w:rPr>
      </w:pPr>
      <w:r>
        <w:rPr>
          <w:rFonts w:ascii="Times New Roman" w:hAnsi="Times New Roman" w:cs="Times New Roman"/>
          <w:sz w:val="28"/>
          <w:szCs w:val="28"/>
        </w:rPr>
        <w:t xml:space="preserve">If it is safe for them to do so, employees should exit the facility immediately to </w:t>
      </w:r>
      <w:r>
        <w:rPr>
          <w:rFonts w:ascii="Times New Roman" w:hAnsi="Times New Roman" w:cs="Times New Roman"/>
          <w:b/>
          <w:sz w:val="28"/>
          <w:szCs w:val="28"/>
        </w:rPr>
        <w:t>AVOID</w:t>
      </w:r>
      <w:r>
        <w:rPr>
          <w:rFonts w:ascii="Times New Roman" w:hAnsi="Times New Roman" w:cs="Times New Roman"/>
          <w:sz w:val="28"/>
          <w:szCs w:val="28"/>
        </w:rPr>
        <w:t xml:space="preserve"> the shooter(s).</w:t>
      </w:r>
    </w:p>
    <w:p w14:paraId="027B1A46" w14:textId="77777777" w:rsidR="000F66E4" w:rsidRDefault="000F66E4" w:rsidP="000F66E4">
      <w:pPr>
        <w:rPr>
          <w:rFonts w:ascii="Times New Roman" w:hAnsi="Times New Roman" w:cs="Times New Roman"/>
          <w:sz w:val="28"/>
          <w:szCs w:val="28"/>
        </w:rPr>
      </w:pPr>
    </w:p>
    <w:p w14:paraId="47ABB3EA" w14:textId="77777777" w:rsidR="000F66E4" w:rsidRDefault="000F66E4" w:rsidP="000F66E4">
      <w:pPr>
        <w:rPr>
          <w:rFonts w:ascii="Times New Roman" w:hAnsi="Times New Roman" w:cs="Times New Roman"/>
          <w:sz w:val="28"/>
          <w:szCs w:val="28"/>
        </w:rPr>
      </w:pPr>
      <w:r>
        <w:rPr>
          <w:rFonts w:ascii="Times New Roman" w:hAnsi="Times New Roman" w:cs="Times New Roman"/>
          <w:sz w:val="28"/>
          <w:szCs w:val="28"/>
        </w:rPr>
        <w:t xml:space="preserve">If employees are unable to exit the facility safely, they should lock themselves in their current location and barricade the door to </w:t>
      </w:r>
      <w:r>
        <w:rPr>
          <w:rFonts w:ascii="Times New Roman" w:hAnsi="Times New Roman" w:cs="Times New Roman"/>
          <w:b/>
          <w:sz w:val="28"/>
          <w:szCs w:val="28"/>
        </w:rPr>
        <w:t>DENY</w:t>
      </w:r>
      <w:r>
        <w:rPr>
          <w:rFonts w:ascii="Times New Roman" w:hAnsi="Times New Roman" w:cs="Times New Roman"/>
          <w:sz w:val="28"/>
          <w:szCs w:val="28"/>
        </w:rPr>
        <w:t xml:space="preserve"> the shooter(s) access.</w:t>
      </w:r>
    </w:p>
    <w:p w14:paraId="2121F29A" w14:textId="77777777" w:rsidR="000F66E4" w:rsidRDefault="000F66E4" w:rsidP="000F66E4">
      <w:pPr>
        <w:rPr>
          <w:rFonts w:ascii="Times New Roman" w:hAnsi="Times New Roman" w:cs="Times New Roman"/>
          <w:sz w:val="28"/>
          <w:szCs w:val="28"/>
        </w:rPr>
      </w:pPr>
    </w:p>
    <w:p w14:paraId="2E64B937" w14:textId="77777777" w:rsidR="000F66E4" w:rsidRDefault="000F66E4" w:rsidP="000F66E4">
      <w:pPr>
        <w:rPr>
          <w:rFonts w:ascii="Times New Roman" w:hAnsi="Times New Roman" w:cs="Times New Roman"/>
          <w:sz w:val="28"/>
          <w:szCs w:val="28"/>
        </w:rPr>
      </w:pPr>
      <w:r>
        <w:rPr>
          <w:rFonts w:ascii="Times New Roman" w:hAnsi="Times New Roman" w:cs="Times New Roman"/>
          <w:sz w:val="28"/>
          <w:szCs w:val="28"/>
        </w:rPr>
        <w:t xml:space="preserve">In the event that employees are unable to utilize the </w:t>
      </w:r>
      <w:r>
        <w:rPr>
          <w:rFonts w:ascii="Times New Roman" w:hAnsi="Times New Roman" w:cs="Times New Roman"/>
          <w:b/>
          <w:sz w:val="28"/>
          <w:szCs w:val="28"/>
        </w:rPr>
        <w:t xml:space="preserve">AVOID </w:t>
      </w:r>
      <w:r>
        <w:rPr>
          <w:rFonts w:ascii="Times New Roman" w:hAnsi="Times New Roman" w:cs="Times New Roman"/>
          <w:sz w:val="28"/>
          <w:szCs w:val="28"/>
        </w:rPr>
        <w:t xml:space="preserve">and </w:t>
      </w:r>
      <w:r>
        <w:rPr>
          <w:rFonts w:ascii="Times New Roman" w:hAnsi="Times New Roman" w:cs="Times New Roman"/>
          <w:b/>
          <w:sz w:val="28"/>
          <w:szCs w:val="28"/>
        </w:rPr>
        <w:t xml:space="preserve">DENY </w:t>
      </w:r>
      <w:r>
        <w:rPr>
          <w:rFonts w:ascii="Times New Roman" w:hAnsi="Times New Roman" w:cs="Times New Roman"/>
          <w:sz w:val="28"/>
          <w:szCs w:val="28"/>
        </w:rPr>
        <w:t xml:space="preserve">strategies successfully, they should </w:t>
      </w:r>
      <w:r>
        <w:rPr>
          <w:rFonts w:ascii="Times New Roman" w:hAnsi="Times New Roman" w:cs="Times New Roman"/>
          <w:b/>
          <w:sz w:val="28"/>
          <w:szCs w:val="28"/>
        </w:rPr>
        <w:t xml:space="preserve">DEFEND </w:t>
      </w:r>
      <w:r>
        <w:rPr>
          <w:rFonts w:ascii="Times New Roman" w:hAnsi="Times New Roman" w:cs="Times New Roman"/>
          <w:sz w:val="28"/>
          <w:szCs w:val="28"/>
        </w:rPr>
        <w:t>themselves using whatever means are available.</w:t>
      </w:r>
    </w:p>
    <w:p w14:paraId="69224074" w14:textId="77777777" w:rsidR="000F66E4" w:rsidRDefault="000F66E4" w:rsidP="000F66E4">
      <w:pPr>
        <w:rPr>
          <w:rFonts w:ascii="Times New Roman" w:hAnsi="Times New Roman" w:cs="Times New Roman"/>
          <w:sz w:val="28"/>
          <w:szCs w:val="28"/>
        </w:rPr>
      </w:pPr>
    </w:p>
    <w:p w14:paraId="620F9B4C" w14:textId="77777777" w:rsidR="000F66E4" w:rsidRDefault="000F66E4" w:rsidP="000F66E4">
      <w:pPr>
        <w:rPr>
          <w:rFonts w:ascii="Times New Roman" w:hAnsi="Times New Roman" w:cs="Times New Roman"/>
          <w:sz w:val="28"/>
          <w:szCs w:val="28"/>
        </w:rPr>
      </w:pPr>
      <w:r>
        <w:rPr>
          <w:rFonts w:ascii="Times New Roman" w:hAnsi="Times New Roman" w:cs="Times New Roman"/>
          <w:sz w:val="28"/>
          <w:szCs w:val="28"/>
        </w:rPr>
        <w:t>Regardless of the option(s) utilized, employees shall call emergency services (911) as soon as it is safe to do so. (Remember, the more information given the safer the outcome can be)</w:t>
      </w:r>
    </w:p>
    <w:p w14:paraId="0BC5A7CD" w14:textId="77777777" w:rsidR="000F66E4" w:rsidRDefault="000F66E4" w:rsidP="000F66E4">
      <w:pPr>
        <w:rPr>
          <w:rFonts w:ascii="Times New Roman" w:hAnsi="Times New Roman" w:cs="Times New Roman"/>
          <w:sz w:val="28"/>
          <w:szCs w:val="28"/>
        </w:rPr>
      </w:pPr>
    </w:p>
    <w:p w14:paraId="38C31A3F" w14:textId="77777777" w:rsidR="000F66E4" w:rsidRDefault="000F66E4" w:rsidP="000F66E4">
      <w:pPr>
        <w:rPr>
          <w:rFonts w:ascii="Times New Roman" w:hAnsi="Times New Roman" w:cs="Times New Roman"/>
          <w:sz w:val="28"/>
          <w:szCs w:val="28"/>
        </w:rPr>
      </w:pPr>
      <w:r>
        <w:rPr>
          <w:rFonts w:ascii="Times New Roman" w:hAnsi="Times New Roman" w:cs="Times New Roman"/>
          <w:sz w:val="28"/>
          <w:szCs w:val="28"/>
        </w:rPr>
        <w:t>In the event of an active shooter incident, all employees will be required to undergo</w:t>
      </w:r>
      <w:r w:rsidR="00F6197C">
        <w:rPr>
          <w:rFonts w:ascii="Times New Roman" w:hAnsi="Times New Roman" w:cs="Times New Roman"/>
          <w:sz w:val="28"/>
          <w:szCs w:val="28"/>
        </w:rPr>
        <w:t xml:space="preserve"> mandatory mental health counseling. </w:t>
      </w:r>
    </w:p>
    <w:p w14:paraId="2FD2B443" w14:textId="77777777" w:rsidR="00F6197C" w:rsidRDefault="00F6197C" w:rsidP="000F66E4">
      <w:pPr>
        <w:rPr>
          <w:rFonts w:ascii="Times New Roman" w:hAnsi="Times New Roman" w:cs="Times New Roman"/>
          <w:sz w:val="28"/>
          <w:szCs w:val="28"/>
        </w:rPr>
      </w:pPr>
    </w:p>
    <w:p w14:paraId="415A2BDB" w14:textId="77777777" w:rsidR="00F6197C" w:rsidRDefault="00F6197C" w:rsidP="000F66E4">
      <w:pPr>
        <w:rPr>
          <w:rFonts w:ascii="Times New Roman" w:hAnsi="Times New Roman" w:cs="Times New Roman"/>
          <w:sz w:val="28"/>
          <w:szCs w:val="28"/>
        </w:rPr>
      </w:pPr>
      <w:r>
        <w:rPr>
          <w:rFonts w:ascii="Times New Roman" w:hAnsi="Times New Roman" w:cs="Times New Roman"/>
          <w:sz w:val="28"/>
          <w:szCs w:val="28"/>
        </w:rPr>
        <w:t xml:space="preserve">Source policy: </w:t>
      </w:r>
      <w:r>
        <w:rPr>
          <w:rFonts w:ascii="Times New Roman" w:hAnsi="Times New Roman" w:cs="Times New Roman"/>
          <w:sz w:val="28"/>
          <w:szCs w:val="28"/>
          <w:u w:val="single"/>
        </w:rPr>
        <w:t xml:space="preserve">Active Shooter Events and Response </w:t>
      </w:r>
      <w:r>
        <w:rPr>
          <w:rFonts w:ascii="Times New Roman" w:hAnsi="Times New Roman" w:cs="Times New Roman"/>
          <w:sz w:val="28"/>
          <w:szCs w:val="28"/>
        </w:rPr>
        <w:t xml:space="preserve">  J. Pete Blair. Terry Nichols</w:t>
      </w:r>
    </w:p>
    <w:p w14:paraId="3B514F45" w14:textId="77777777" w:rsidR="00F6197C" w:rsidRDefault="00F6197C" w:rsidP="000F66E4">
      <w:pPr>
        <w:rPr>
          <w:rFonts w:ascii="Times New Roman" w:hAnsi="Times New Roman" w:cs="Times New Roman"/>
          <w:sz w:val="28"/>
          <w:szCs w:val="28"/>
        </w:rPr>
      </w:pPr>
      <w:r>
        <w:rPr>
          <w:rFonts w:ascii="Times New Roman" w:hAnsi="Times New Roman" w:cs="Times New Roman"/>
          <w:sz w:val="28"/>
          <w:szCs w:val="28"/>
        </w:rPr>
        <w:t>David Burns John R. Curnutt CRC Press</w:t>
      </w:r>
    </w:p>
    <w:p w14:paraId="395AD452" w14:textId="77777777" w:rsidR="00F6197C" w:rsidRDefault="00F6197C" w:rsidP="000F66E4">
      <w:pPr>
        <w:rPr>
          <w:rFonts w:ascii="Times New Roman" w:hAnsi="Times New Roman" w:cs="Times New Roman"/>
          <w:sz w:val="28"/>
          <w:szCs w:val="28"/>
        </w:rPr>
      </w:pPr>
    </w:p>
    <w:p w14:paraId="6C9027DA" w14:textId="77777777" w:rsidR="00F6197C" w:rsidRPr="00F6197C" w:rsidRDefault="00F6197C" w:rsidP="000F66E4">
      <w:pPr>
        <w:rPr>
          <w:rFonts w:ascii="Times New Roman" w:hAnsi="Times New Roman" w:cs="Times New Roman"/>
          <w:sz w:val="28"/>
          <w:szCs w:val="28"/>
        </w:rPr>
      </w:pPr>
      <w:r>
        <w:rPr>
          <w:rFonts w:ascii="Times New Roman" w:hAnsi="Times New Roman" w:cs="Times New Roman"/>
          <w:sz w:val="28"/>
          <w:szCs w:val="28"/>
        </w:rPr>
        <w:t xml:space="preserve">One very important point to include should address License To Carry (LTC) holders. If your company policy allows for LTC on site, it is extremely important </w:t>
      </w:r>
      <w:r>
        <w:rPr>
          <w:rFonts w:ascii="Times New Roman" w:hAnsi="Times New Roman" w:cs="Times New Roman"/>
          <w:sz w:val="28"/>
          <w:szCs w:val="28"/>
        </w:rPr>
        <w:lastRenderedPageBreak/>
        <w:t xml:space="preserve">to have in policy that </w:t>
      </w:r>
      <w:r>
        <w:rPr>
          <w:rFonts w:ascii="Times New Roman" w:hAnsi="Times New Roman" w:cs="Times New Roman"/>
          <w:b/>
          <w:sz w:val="28"/>
          <w:szCs w:val="28"/>
        </w:rPr>
        <w:t xml:space="preserve">AT NO TIME </w:t>
      </w:r>
      <w:r>
        <w:rPr>
          <w:rFonts w:ascii="Times New Roman" w:hAnsi="Times New Roman" w:cs="Times New Roman"/>
          <w:sz w:val="28"/>
          <w:szCs w:val="28"/>
        </w:rPr>
        <w:t xml:space="preserve">does an LTC go “hunting” or actively seeking the shooter. This can put the employee at serious risk of injury of death upon Law Enforcement arrival. LTC should be utilized in the </w:t>
      </w:r>
      <w:r>
        <w:rPr>
          <w:rFonts w:ascii="Times New Roman" w:hAnsi="Times New Roman" w:cs="Times New Roman"/>
          <w:b/>
          <w:sz w:val="28"/>
          <w:szCs w:val="28"/>
        </w:rPr>
        <w:t xml:space="preserve">DEFEND </w:t>
      </w:r>
      <w:r>
        <w:rPr>
          <w:rFonts w:ascii="Times New Roman" w:hAnsi="Times New Roman" w:cs="Times New Roman"/>
          <w:sz w:val="28"/>
          <w:szCs w:val="28"/>
        </w:rPr>
        <w:t xml:space="preserve">phase of the event. One exception would be that if the shooting starts while an LTC is present.  </w:t>
      </w:r>
    </w:p>
    <w:p w14:paraId="7155BCC5" w14:textId="77777777" w:rsidR="00F6197C" w:rsidRPr="00F6197C" w:rsidRDefault="00F6197C" w:rsidP="000F66E4">
      <w:pPr>
        <w:rPr>
          <w:rFonts w:ascii="Times New Roman" w:hAnsi="Times New Roman" w:cs="Times New Roman"/>
          <w:sz w:val="28"/>
          <w:szCs w:val="28"/>
        </w:rPr>
      </w:pPr>
      <w:r>
        <w:rPr>
          <w:rFonts w:ascii="Times New Roman" w:hAnsi="Times New Roman" w:cs="Times New Roman"/>
          <w:sz w:val="28"/>
          <w:szCs w:val="28"/>
          <w:u w:val="single"/>
        </w:rPr>
        <w:t xml:space="preserve">                         </w:t>
      </w:r>
    </w:p>
    <w:sectPr w:rsidR="00F6197C" w:rsidRPr="00F619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6E4"/>
    <w:rsid w:val="000E7022"/>
    <w:rsid w:val="000F66E4"/>
    <w:rsid w:val="006B2288"/>
    <w:rsid w:val="008C5A87"/>
    <w:rsid w:val="00F61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E9A4C"/>
  <w15:chartTrackingRefBased/>
  <w15:docId w15:val="{44047417-946F-4D67-8FDB-00FF87742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Garland ISD</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Freeman</dc:creator>
  <cp:keywords/>
  <dc:description/>
  <cp:lastModifiedBy>Mark Huelskamp</cp:lastModifiedBy>
  <cp:revision>2</cp:revision>
  <dcterms:created xsi:type="dcterms:W3CDTF">2018-09-24T15:10:00Z</dcterms:created>
  <dcterms:modified xsi:type="dcterms:W3CDTF">2018-09-24T15:10:00Z</dcterms:modified>
</cp:coreProperties>
</file>